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42C9" w14:textId="77777777" w:rsidR="00FE067E" w:rsidRPr="009A1016" w:rsidRDefault="00CD36CF" w:rsidP="002010BF">
      <w:pPr>
        <w:pStyle w:val="TitlePageOrigin"/>
      </w:pPr>
      <w:r w:rsidRPr="009A1016">
        <w:t>WEST virginia legislature</w:t>
      </w:r>
    </w:p>
    <w:p w14:paraId="4F4D11E1" w14:textId="77777777" w:rsidR="00CD36CF" w:rsidRPr="009A1016" w:rsidRDefault="00CD36CF" w:rsidP="002010BF">
      <w:pPr>
        <w:pStyle w:val="TitlePageSession"/>
      </w:pPr>
      <w:r w:rsidRPr="009A1016">
        <w:t>20</w:t>
      </w:r>
      <w:r w:rsidR="00081D6D" w:rsidRPr="009A1016">
        <w:t>2</w:t>
      </w:r>
      <w:r w:rsidR="003F3C67" w:rsidRPr="009A1016">
        <w:t>6</w:t>
      </w:r>
      <w:r w:rsidRPr="009A1016">
        <w:t xml:space="preserve"> regular session</w:t>
      </w:r>
    </w:p>
    <w:p w14:paraId="2E309674" w14:textId="6074C314" w:rsidR="000B626C" w:rsidRPr="009A1016" w:rsidRDefault="009A1016" w:rsidP="002010BF">
      <w:pPr>
        <w:pStyle w:val="TitlePageSession"/>
      </w:pPr>
      <w:r w:rsidRPr="009A1016">
        <w:t>ENROLLED</w:t>
      </w:r>
    </w:p>
    <w:p w14:paraId="5AB3BE20" w14:textId="77777777" w:rsidR="00CD36CF" w:rsidRPr="009A1016" w:rsidRDefault="00296FA8" w:rsidP="002010BF">
      <w:pPr>
        <w:pStyle w:val="TitlePageBillPrefix"/>
      </w:pPr>
      <w:sdt>
        <w:sdtPr>
          <w:tag w:val="IntroDate"/>
          <w:id w:val="-1236936958"/>
          <w:placeholder>
            <w:docPart w:val="884B764BE060409F9CA10C5F5A8D59D5"/>
          </w:placeholder>
          <w:text/>
        </w:sdtPr>
        <w:sdtEndPr/>
        <w:sdtContent>
          <w:r w:rsidR="00AC3B58" w:rsidRPr="009A1016">
            <w:t>Committee Substitute</w:t>
          </w:r>
        </w:sdtContent>
      </w:sdt>
    </w:p>
    <w:p w14:paraId="3C91C637" w14:textId="77777777" w:rsidR="00AC3B58" w:rsidRPr="009A1016" w:rsidRDefault="00AC3B58" w:rsidP="002010BF">
      <w:pPr>
        <w:pStyle w:val="TitlePageBillPrefix"/>
      </w:pPr>
      <w:r w:rsidRPr="009A1016">
        <w:t>for</w:t>
      </w:r>
    </w:p>
    <w:p w14:paraId="3F6DF7BC" w14:textId="77777777" w:rsidR="00CD36CF" w:rsidRPr="009A1016" w:rsidRDefault="00296FA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51AE95BC37844AFDAE7CC41832A1EC4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47132" w:rsidRPr="009A1016">
            <w:t>House</w:t>
          </w:r>
        </w:sdtContent>
      </w:sdt>
      <w:r w:rsidR="00303684" w:rsidRPr="009A1016">
        <w:t xml:space="preserve"> </w:t>
      </w:r>
      <w:r w:rsidR="00CD36CF" w:rsidRPr="009A1016">
        <w:t xml:space="preserve">Bill </w:t>
      </w:r>
      <w:sdt>
        <w:sdtPr>
          <w:tag w:val="BNum"/>
          <w:id w:val="1645317809"/>
          <w:lock w:val="sdtLocked"/>
          <w:placeholder>
            <w:docPart w:val="9F92C0D7AE8D4D769C7513E7B716B394"/>
          </w:placeholder>
          <w:text/>
        </w:sdtPr>
        <w:sdtEndPr/>
        <w:sdtContent>
          <w:r w:rsidR="00C47132" w:rsidRPr="009A1016">
            <w:t>5004</w:t>
          </w:r>
        </w:sdtContent>
      </w:sdt>
    </w:p>
    <w:p w14:paraId="78C5B345" w14:textId="53979DBA" w:rsidR="00C47132" w:rsidRPr="009A1016" w:rsidRDefault="00C47132" w:rsidP="002010BF">
      <w:pPr>
        <w:pStyle w:val="References"/>
        <w:rPr>
          <w:smallCaps/>
        </w:rPr>
      </w:pPr>
      <w:r w:rsidRPr="009A1016">
        <w:rPr>
          <w:smallCaps/>
        </w:rPr>
        <w:t>By Delegates Masters, Watt, Pritt, Pinson</w:t>
      </w:r>
      <w:r w:rsidR="00C9633E" w:rsidRPr="009A1016">
        <w:rPr>
          <w:smallCaps/>
        </w:rPr>
        <w:t>, and Hornbuckle</w:t>
      </w:r>
    </w:p>
    <w:p w14:paraId="6282790B" w14:textId="58F22DB7" w:rsidR="00587E58" w:rsidRPr="009A1016" w:rsidRDefault="00CD36CF" w:rsidP="00C47132">
      <w:pPr>
        <w:pStyle w:val="References"/>
        <w:sectPr w:rsidR="00587E58" w:rsidRPr="009A1016" w:rsidSect="00C4713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A1016">
        <w:t>[</w:t>
      </w:r>
      <w:sdt>
        <w:sdtPr>
          <w:tag w:val="References"/>
          <w:id w:val="-1043047873"/>
          <w:placeholder>
            <w:docPart w:val="61FBDEDE0975402F927FC83F50DBB203"/>
          </w:placeholder>
          <w:text w:multiLine="1"/>
        </w:sdtPr>
        <w:sdtEndPr/>
        <w:sdtContent>
          <w:r w:rsidR="009A1016" w:rsidRPr="009A1016">
            <w:t>Passed March 12, 2026; in effect 90 days from passage (June 10, 2026)</w:t>
          </w:r>
        </w:sdtContent>
      </w:sdt>
      <w:r w:rsidRPr="009A1016">
        <w:t>]</w:t>
      </w:r>
    </w:p>
    <w:p w14:paraId="537B6550" w14:textId="7C1321E2" w:rsidR="00C47132" w:rsidRPr="009A1016" w:rsidRDefault="00C47132" w:rsidP="00C47132">
      <w:pPr>
        <w:pStyle w:val="References"/>
      </w:pPr>
    </w:p>
    <w:p w14:paraId="3FEA82A8" w14:textId="13A098E2" w:rsidR="00C47132" w:rsidRPr="009A1016" w:rsidRDefault="00C47132" w:rsidP="00587E58">
      <w:pPr>
        <w:pStyle w:val="TitleSection"/>
        <w:rPr>
          <w:color w:val="auto"/>
        </w:rPr>
      </w:pPr>
      <w:r w:rsidRPr="009A1016">
        <w:rPr>
          <w:color w:val="auto"/>
        </w:rPr>
        <w:lastRenderedPageBreak/>
        <w:t>A</w:t>
      </w:r>
      <w:r w:rsidR="009A1016" w:rsidRPr="009A1016">
        <w:rPr>
          <w:color w:val="auto"/>
        </w:rPr>
        <w:t>N ACT</w:t>
      </w:r>
      <w:r w:rsidRPr="009A1016">
        <w:rPr>
          <w:color w:val="auto"/>
        </w:rPr>
        <w:t xml:space="preserve"> to amend the Code of West Virginia, 1931, as amended, by adding two new sections, designated</w:t>
      </w:r>
      <w:r w:rsidR="000F3CE9" w:rsidRPr="009A1016">
        <w:rPr>
          <w:color w:val="auto"/>
        </w:rPr>
        <w:t xml:space="preserve"> §16-1-8a</w:t>
      </w:r>
      <w:r w:rsidRPr="009A1016">
        <w:rPr>
          <w:color w:val="auto"/>
        </w:rPr>
        <w:t xml:space="preserve">, relating to acute-onset neuroimmune </w:t>
      </w:r>
      <w:proofErr w:type="gramStart"/>
      <w:r w:rsidRPr="009A1016">
        <w:rPr>
          <w:color w:val="auto"/>
        </w:rPr>
        <w:t>disorders;</w:t>
      </w:r>
      <w:proofErr w:type="gramEnd"/>
      <w:r w:rsidRPr="009A1016">
        <w:rPr>
          <w:color w:val="auto"/>
        </w:rPr>
        <w:t xml:space="preserve"> providing education.</w:t>
      </w:r>
    </w:p>
    <w:p w14:paraId="22A343A5" w14:textId="77777777" w:rsidR="00C47132" w:rsidRPr="009A1016" w:rsidRDefault="00C47132" w:rsidP="00587E58">
      <w:pPr>
        <w:pStyle w:val="EnactingClause"/>
        <w:rPr>
          <w:i w:val="0"/>
          <w:iCs/>
          <w:color w:val="auto"/>
        </w:rPr>
      </w:pPr>
      <w:r w:rsidRPr="009A1016">
        <w:rPr>
          <w:color w:val="auto"/>
        </w:rPr>
        <w:t>Be it enacted by the Legislature of West Virginia:</w:t>
      </w:r>
    </w:p>
    <w:p w14:paraId="6C66D7E5" w14:textId="77777777" w:rsidR="00C47132" w:rsidRPr="009A1016" w:rsidRDefault="00C47132" w:rsidP="00587E58">
      <w:pPr>
        <w:pStyle w:val="EnactingClause"/>
        <w:rPr>
          <w:i w:val="0"/>
          <w:iCs/>
          <w:color w:val="auto"/>
        </w:rPr>
        <w:sectPr w:rsidR="00C47132" w:rsidRPr="009A1016" w:rsidSect="00587E5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6DCAAF" w14:textId="3FC6D3AE" w:rsidR="004F2DFE" w:rsidRPr="009A1016" w:rsidRDefault="004F2DFE" w:rsidP="00587E58">
      <w:pPr>
        <w:pStyle w:val="ChapterHeading"/>
        <w:widowControl/>
      </w:pPr>
      <w:r w:rsidRPr="009A1016">
        <w:t>Chapter 16. Public Health.</w:t>
      </w:r>
    </w:p>
    <w:p w14:paraId="4DFFFCED" w14:textId="37D98C81" w:rsidR="004F2DFE" w:rsidRPr="009A1016" w:rsidRDefault="004F2DFE" w:rsidP="00587E58">
      <w:pPr>
        <w:pStyle w:val="ArticleHeading"/>
        <w:widowControl/>
      </w:pPr>
      <w:r w:rsidRPr="009A1016">
        <w:t>Article 1. State Public Health SYStem.</w:t>
      </w:r>
    </w:p>
    <w:p w14:paraId="6874617C" w14:textId="0039A4BE" w:rsidR="004F2DFE" w:rsidRPr="009A1016" w:rsidRDefault="004F2DFE" w:rsidP="00587E58">
      <w:pPr>
        <w:pStyle w:val="SectionHeading"/>
        <w:widowControl/>
      </w:pPr>
      <w:r w:rsidRPr="009A1016">
        <w:t>§16-1-</w:t>
      </w:r>
      <w:r w:rsidR="000F3CE9" w:rsidRPr="009A1016">
        <w:t>8a</w:t>
      </w:r>
      <w:r w:rsidRPr="009A1016">
        <w:t>. Inclusion of PANS and PANDAS in existing public health programs.</w:t>
      </w:r>
    </w:p>
    <w:p w14:paraId="77E90BA3" w14:textId="7B3389E9" w:rsidR="004F2DFE" w:rsidRPr="009A1016" w:rsidRDefault="00C47132" w:rsidP="00587E58">
      <w:pPr>
        <w:pStyle w:val="SectionBody"/>
        <w:widowControl/>
        <w:rPr>
          <w:color w:val="auto"/>
        </w:rPr>
      </w:pPr>
      <w:r w:rsidRPr="009A1016">
        <w:rPr>
          <w:color w:val="auto"/>
        </w:rPr>
        <w:t>(</w:t>
      </w:r>
      <w:r w:rsidR="004F2DFE" w:rsidRPr="009A1016">
        <w:rPr>
          <w:color w:val="auto"/>
        </w:rPr>
        <w:t>a</w:t>
      </w:r>
      <w:r w:rsidRPr="009A1016">
        <w:rPr>
          <w:color w:val="auto"/>
        </w:rPr>
        <w:t>)</w:t>
      </w:r>
      <w:r w:rsidR="004F2DFE" w:rsidRPr="009A1016">
        <w:rPr>
          <w:color w:val="auto"/>
        </w:rPr>
        <w:t xml:space="preserve"> The Commissioner of the Burea</w:t>
      </w:r>
      <w:r w:rsidR="000F3CE9" w:rsidRPr="009A1016">
        <w:rPr>
          <w:color w:val="auto"/>
        </w:rPr>
        <w:t>u for Public Health</w:t>
      </w:r>
      <w:proofErr w:type="gramStart"/>
      <w:r w:rsidR="000F3CE9" w:rsidRPr="009A1016">
        <w:rPr>
          <w:color w:val="auto"/>
        </w:rPr>
        <w:t>, in</w:t>
      </w:r>
      <w:proofErr w:type="gramEnd"/>
      <w:r w:rsidR="000F3CE9" w:rsidRPr="009A1016">
        <w:rPr>
          <w:color w:val="auto"/>
        </w:rPr>
        <w:t xml:space="preserve"> consultation with the</w:t>
      </w:r>
      <w:r w:rsidR="00A17FEA" w:rsidRPr="009A1016">
        <w:rPr>
          <w:color w:val="auto"/>
        </w:rPr>
        <w:t xml:space="preserve"> State Health Officer</w:t>
      </w:r>
      <w:r w:rsidR="000F3CE9" w:rsidRPr="009A1016">
        <w:rPr>
          <w:color w:val="auto"/>
        </w:rPr>
        <w:t>, shall, in its existing public health programs and services,</w:t>
      </w:r>
      <w:r w:rsidR="005A080A" w:rsidRPr="009A1016">
        <w:rPr>
          <w:color w:val="auto"/>
        </w:rPr>
        <w:t xml:space="preserve"> </w:t>
      </w:r>
      <w:proofErr w:type="gramStart"/>
      <w:r w:rsidR="005A080A" w:rsidRPr="009A1016">
        <w:rPr>
          <w:color w:val="auto"/>
        </w:rPr>
        <w:t>to</w:t>
      </w:r>
      <w:r w:rsidR="000F3CE9" w:rsidRPr="009A1016">
        <w:rPr>
          <w:color w:val="auto"/>
        </w:rPr>
        <w:t xml:space="preserve"> educate</w:t>
      </w:r>
      <w:proofErr w:type="gramEnd"/>
      <w:r w:rsidR="000F3CE9" w:rsidRPr="009A1016">
        <w:rPr>
          <w:color w:val="auto"/>
        </w:rPr>
        <w:t xml:space="preserve"> health care professionals on evaluating and treating Pediatric Acute-Onset Neuropsychiatric Syndrome (PANS) and Pediatric Autoimmune Neuropsychiatric Disorders Associated with Streptococcal Infections (PANDAS). </w:t>
      </w:r>
    </w:p>
    <w:p w14:paraId="7586EABB" w14:textId="34D03523" w:rsidR="00C47132" w:rsidRPr="009A1016" w:rsidRDefault="000F3CE9" w:rsidP="00587E58">
      <w:pPr>
        <w:pStyle w:val="SectionBody"/>
        <w:widowControl/>
        <w:rPr>
          <w:color w:val="auto"/>
        </w:rPr>
      </w:pPr>
      <w:r w:rsidRPr="009A1016">
        <w:rPr>
          <w:color w:val="auto"/>
        </w:rPr>
        <w:t xml:space="preserve">(b) The Bureau for Public </w:t>
      </w:r>
      <w:r w:rsidR="00A17FEA" w:rsidRPr="009A1016">
        <w:rPr>
          <w:color w:val="auto"/>
        </w:rPr>
        <w:t>Health</w:t>
      </w:r>
      <w:r w:rsidRPr="009A1016">
        <w:rPr>
          <w:color w:val="auto"/>
        </w:rPr>
        <w:t xml:space="preserve"> shall, in its existing, relevant public health outreach programs, incorporate information to increase understanding and awareness of PANS and PANDAS, including signs to be aware of, such as</w:t>
      </w:r>
      <w:r w:rsidR="00E35BD3" w:rsidRPr="009A1016">
        <w:rPr>
          <w:color w:val="auto"/>
        </w:rPr>
        <w:t>:</w:t>
      </w:r>
    </w:p>
    <w:p w14:paraId="53E7F6D4" w14:textId="77777777" w:rsidR="00C47132" w:rsidRPr="009A1016" w:rsidRDefault="00C47132" w:rsidP="00587E58">
      <w:pPr>
        <w:pStyle w:val="SectionBody"/>
        <w:widowControl/>
        <w:rPr>
          <w:color w:val="auto"/>
        </w:rPr>
      </w:pPr>
      <w:r w:rsidRPr="009A1016">
        <w:rPr>
          <w:color w:val="auto"/>
        </w:rPr>
        <w:t xml:space="preserve">(1) Presence of </w:t>
      </w:r>
      <w:proofErr w:type="gramStart"/>
      <w:r w:rsidRPr="009A1016">
        <w:rPr>
          <w:color w:val="auto"/>
        </w:rPr>
        <w:t>obsessive compulsive</w:t>
      </w:r>
      <w:proofErr w:type="gramEnd"/>
      <w:r w:rsidRPr="009A1016">
        <w:rPr>
          <w:color w:val="auto"/>
        </w:rPr>
        <w:t xml:space="preserve"> disorder and/or </w:t>
      </w:r>
      <w:proofErr w:type="gramStart"/>
      <w:r w:rsidRPr="009A1016">
        <w:rPr>
          <w:color w:val="auto"/>
        </w:rPr>
        <w:t>tics;</w:t>
      </w:r>
      <w:proofErr w:type="gramEnd"/>
    </w:p>
    <w:p w14:paraId="04F4F644" w14:textId="77777777" w:rsidR="00C47132" w:rsidRPr="009A1016" w:rsidRDefault="00C47132" w:rsidP="00587E58">
      <w:pPr>
        <w:pStyle w:val="SectionBody"/>
        <w:widowControl/>
        <w:rPr>
          <w:color w:val="auto"/>
        </w:rPr>
      </w:pPr>
      <w:r w:rsidRPr="009A1016">
        <w:rPr>
          <w:color w:val="auto"/>
        </w:rPr>
        <w:t xml:space="preserve">(2) Symptoms begin between age three and </w:t>
      </w:r>
      <w:proofErr w:type="gramStart"/>
      <w:r w:rsidRPr="009A1016">
        <w:rPr>
          <w:color w:val="auto"/>
        </w:rPr>
        <w:t>puberty;</w:t>
      </w:r>
      <w:proofErr w:type="gramEnd"/>
    </w:p>
    <w:p w14:paraId="44983A9C" w14:textId="77777777" w:rsidR="00C47132" w:rsidRPr="009A1016" w:rsidRDefault="00C47132" w:rsidP="00587E58">
      <w:pPr>
        <w:pStyle w:val="SectionBody"/>
        <w:widowControl/>
        <w:rPr>
          <w:color w:val="auto"/>
        </w:rPr>
      </w:pPr>
      <w:r w:rsidRPr="009A1016">
        <w:rPr>
          <w:color w:val="auto"/>
        </w:rPr>
        <w:t xml:space="preserve">(3) Acute-onset and episodic (relapsing-remitting) </w:t>
      </w:r>
      <w:proofErr w:type="gramStart"/>
      <w:r w:rsidRPr="009A1016">
        <w:rPr>
          <w:color w:val="auto"/>
        </w:rPr>
        <w:t>course;</w:t>
      </w:r>
      <w:proofErr w:type="gramEnd"/>
    </w:p>
    <w:p w14:paraId="1F0D5D72" w14:textId="77777777" w:rsidR="00C47132" w:rsidRPr="009A1016" w:rsidRDefault="00C47132" w:rsidP="00587E58">
      <w:pPr>
        <w:pStyle w:val="SectionBody"/>
        <w:widowControl/>
        <w:rPr>
          <w:color w:val="auto"/>
        </w:rPr>
      </w:pPr>
      <w:r w:rsidRPr="009A1016">
        <w:rPr>
          <w:color w:val="auto"/>
        </w:rPr>
        <w:t xml:space="preserve">(4) Association with Group </w:t>
      </w:r>
      <w:proofErr w:type="gramStart"/>
      <w:r w:rsidRPr="009A1016">
        <w:rPr>
          <w:color w:val="auto"/>
        </w:rPr>
        <w:t>A</w:t>
      </w:r>
      <w:proofErr w:type="gramEnd"/>
      <w:r w:rsidRPr="009A1016">
        <w:rPr>
          <w:color w:val="auto"/>
        </w:rPr>
        <w:t xml:space="preserve"> Streptococcal (GAS) infection; and</w:t>
      </w:r>
    </w:p>
    <w:p w14:paraId="59A15C52" w14:textId="77777777" w:rsidR="00380B1F" w:rsidRDefault="00C47132" w:rsidP="00587E58">
      <w:pPr>
        <w:pStyle w:val="SectionBody"/>
        <w:widowControl/>
        <w:rPr>
          <w:color w:val="auto"/>
        </w:rPr>
        <w:sectPr w:rsidR="00380B1F" w:rsidSect="00C47132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1016">
        <w:rPr>
          <w:color w:val="auto"/>
        </w:rPr>
        <w:t>(5) Association with Neurological Abnormalities disease.</w:t>
      </w:r>
    </w:p>
    <w:p w14:paraId="5E084978" w14:textId="77777777" w:rsidR="00380B1F" w:rsidRDefault="00380B1F" w:rsidP="00587E58">
      <w:pPr>
        <w:pStyle w:val="SectionBody"/>
        <w:widowControl/>
        <w:rPr>
          <w:color w:val="auto"/>
        </w:rPr>
        <w:sectPr w:rsidR="00380B1F" w:rsidSect="00380B1F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F05A753" w14:textId="77777777" w:rsidR="00380B1F" w:rsidRPr="006239C4" w:rsidRDefault="00380B1F" w:rsidP="00380B1F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6F10986" w14:textId="77777777" w:rsidR="00380B1F" w:rsidRPr="006239C4" w:rsidRDefault="00380B1F" w:rsidP="00380B1F">
      <w:pPr>
        <w:spacing w:line="240" w:lineRule="auto"/>
        <w:ind w:left="720" w:right="720"/>
        <w:rPr>
          <w:rFonts w:cs="Arial"/>
        </w:rPr>
      </w:pPr>
    </w:p>
    <w:p w14:paraId="28072296" w14:textId="77777777" w:rsidR="00380B1F" w:rsidRPr="006239C4" w:rsidRDefault="00380B1F" w:rsidP="00380B1F">
      <w:pPr>
        <w:spacing w:line="240" w:lineRule="auto"/>
        <w:ind w:left="720" w:right="720"/>
        <w:rPr>
          <w:rFonts w:cs="Arial"/>
        </w:rPr>
      </w:pPr>
    </w:p>
    <w:p w14:paraId="34C6A438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396B603" w14:textId="77777777" w:rsidR="00380B1F" w:rsidRPr="006239C4" w:rsidRDefault="00380B1F" w:rsidP="00380B1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7D15760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11BFE4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FB4248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62A7D55" w14:textId="77777777" w:rsidR="00380B1F" w:rsidRPr="006239C4" w:rsidRDefault="00380B1F" w:rsidP="00380B1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716C9B2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04484C3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A5F12C" w14:textId="77777777" w:rsidR="00380B1F" w:rsidRDefault="00380B1F" w:rsidP="00380B1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221800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32FF8ADF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7F62CF" w14:textId="54AB29AD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 xml:space="preserve">In effect </w:t>
      </w:r>
      <w:r w:rsidRPr="009A1016">
        <w:t xml:space="preserve">90 days </w:t>
      </w:r>
      <w:r>
        <w:rPr>
          <w:rFonts w:cs="Arial"/>
        </w:rPr>
        <w:t>from</w:t>
      </w:r>
      <w:r w:rsidRPr="006239C4">
        <w:rPr>
          <w:rFonts w:cs="Arial"/>
        </w:rPr>
        <w:t xml:space="preserve"> passage.</w:t>
      </w:r>
    </w:p>
    <w:p w14:paraId="01FE51DB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96E9F2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99A2E8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D0BA5C1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E2A02D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B27A7A1" w14:textId="77777777" w:rsidR="00380B1F" w:rsidRPr="006239C4" w:rsidRDefault="00380B1F" w:rsidP="00380B1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B5697B0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0630BA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8817BA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C031156" w14:textId="77777777" w:rsidR="00380B1F" w:rsidRPr="006239C4" w:rsidRDefault="00380B1F" w:rsidP="00380B1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CBCF71F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6122CC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80D156" w14:textId="77777777" w:rsidR="00380B1F" w:rsidRPr="006239C4" w:rsidRDefault="00380B1F" w:rsidP="00380B1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5EBB94A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F303F32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8F54FFC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60A42E6" w14:textId="77777777" w:rsidR="00380B1F" w:rsidRPr="006239C4" w:rsidRDefault="00380B1F" w:rsidP="00380B1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2B54EEB" w14:textId="77777777" w:rsidR="00380B1F" w:rsidRPr="006239C4" w:rsidRDefault="00380B1F" w:rsidP="00380B1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0A14D48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71EC108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1E0561A" w14:textId="77777777" w:rsidR="00380B1F" w:rsidRPr="006239C4" w:rsidRDefault="00380B1F" w:rsidP="00380B1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6540993" w14:textId="77777777" w:rsidR="00380B1F" w:rsidRPr="006239C4" w:rsidRDefault="00380B1F" w:rsidP="00380B1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8CAD699" w14:textId="456AC144" w:rsidR="00E831B3" w:rsidRPr="009A1016" w:rsidRDefault="00380B1F" w:rsidP="00380B1F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9A1016" w:rsidSect="00380B1F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7CB1" w14:textId="77777777" w:rsidR="00826DB5" w:rsidRPr="00B844FE" w:rsidRDefault="00826DB5" w:rsidP="00B844FE">
      <w:r>
        <w:separator/>
      </w:r>
    </w:p>
  </w:endnote>
  <w:endnote w:type="continuationSeparator" w:id="0">
    <w:p w14:paraId="25B4C6C8" w14:textId="77777777" w:rsidR="00826DB5" w:rsidRPr="00B844FE" w:rsidRDefault="00826DB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20ED" w14:textId="77777777" w:rsidR="00C47132" w:rsidRDefault="00C47132" w:rsidP="00C47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B7EB35" w14:textId="77777777" w:rsidR="00C47132" w:rsidRPr="00C47132" w:rsidRDefault="00C47132" w:rsidP="00C4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B5A6" w14:textId="77777777" w:rsidR="00C47132" w:rsidRDefault="00C47132" w:rsidP="00892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25E99" w14:textId="77777777" w:rsidR="00C47132" w:rsidRPr="00C47132" w:rsidRDefault="00C47132" w:rsidP="00C4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E0D" w14:textId="77777777" w:rsidR="00C47132" w:rsidRDefault="00C47132" w:rsidP="00892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D266C3" w14:textId="77777777" w:rsidR="00C47132" w:rsidRPr="00C47132" w:rsidRDefault="00C47132" w:rsidP="00C471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BF04" w14:textId="77777777" w:rsidR="00380B1F" w:rsidRDefault="00380B1F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E0C19D" w14:textId="77777777" w:rsidR="00380B1F" w:rsidRPr="00775992" w:rsidRDefault="00380B1F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1260" w14:textId="77777777" w:rsidR="00826DB5" w:rsidRPr="00B844FE" w:rsidRDefault="00826DB5" w:rsidP="00B844FE">
      <w:r>
        <w:separator/>
      </w:r>
    </w:p>
  </w:footnote>
  <w:footnote w:type="continuationSeparator" w:id="0">
    <w:p w14:paraId="52078D68" w14:textId="77777777" w:rsidR="00826DB5" w:rsidRPr="00B844FE" w:rsidRDefault="00826DB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905F" w14:textId="77777777" w:rsidR="00C47132" w:rsidRPr="00C47132" w:rsidRDefault="00C47132" w:rsidP="00C47132">
    <w:pPr>
      <w:pStyle w:val="Header"/>
    </w:pPr>
    <w:r>
      <w:t>CS for HB 5004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7744" w14:textId="41229B19" w:rsidR="00C47132" w:rsidRPr="00C47132" w:rsidRDefault="000B626C" w:rsidP="00C47132">
    <w:pPr>
      <w:pStyle w:val="Header"/>
    </w:pPr>
    <w:r>
      <w:t>En</w:t>
    </w:r>
    <w:r w:rsidR="009A1016">
      <w:t>r</w:t>
    </w:r>
    <w:r>
      <w:t xml:space="preserve"> </w:t>
    </w:r>
    <w:r w:rsidR="00C47132">
      <w:t>CS for HB 5004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0622" w14:textId="77777777" w:rsidR="00380B1F" w:rsidRPr="00775992" w:rsidRDefault="00380B1F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2"/>
    <w:rsid w:val="0000526A"/>
    <w:rsid w:val="00081D6D"/>
    <w:rsid w:val="00085D22"/>
    <w:rsid w:val="000B626C"/>
    <w:rsid w:val="000C5C77"/>
    <w:rsid w:val="000E647E"/>
    <w:rsid w:val="000F22B7"/>
    <w:rsid w:val="000F3CE9"/>
    <w:rsid w:val="0010070F"/>
    <w:rsid w:val="001130DA"/>
    <w:rsid w:val="00134642"/>
    <w:rsid w:val="0015112E"/>
    <w:rsid w:val="001552E7"/>
    <w:rsid w:val="001566B4"/>
    <w:rsid w:val="00191A28"/>
    <w:rsid w:val="001A134A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46EC8"/>
    <w:rsid w:val="00380B1F"/>
    <w:rsid w:val="003879C0"/>
    <w:rsid w:val="003C51CD"/>
    <w:rsid w:val="003F3C67"/>
    <w:rsid w:val="004247A2"/>
    <w:rsid w:val="00447BB1"/>
    <w:rsid w:val="004B2795"/>
    <w:rsid w:val="004C13DD"/>
    <w:rsid w:val="004E3441"/>
    <w:rsid w:val="004F2DFE"/>
    <w:rsid w:val="00562810"/>
    <w:rsid w:val="00587E58"/>
    <w:rsid w:val="005A080A"/>
    <w:rsid w:val="005A5366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221E5"/>
    <w:rsid w:val="00736517"/>
    <w:rsid w:val="007E02CF"/>
    <w:rsid w:val="007F1CF5"/>
    <w:rsid w:val="00802444"/>
    <w:rsid w:val="0082159F"/>
    <w:rsid w:val="00826DB5"/>
    <w:rsid w:val="00830420"/>
    <w:rsid w:val="00834EDE"/>
    <w:rsid w:val="008736AA"/>
    <w:rsid w:val="008875D6"/>
    <w:rsid w:val="008D275D"/>
    <w:rsid w:val="009318F8"/>
    <w:rsid w:val="00954B98"/>
    <w:rsid w:val="0097651E"/>
    <w:rsid w:val="00980327"/>
    <w:rsid w:val="009A1016"/>
    <w:rsid w:val="009C1EA5"/>
    <w:rsid w:val="009F1067"/>
    <w:rsid w:val="00A17FEA"/>
    <w:rsid w:val="00A300D0"/>
    <w:rsid w:val="00A31E01"/>
    <w:rsid w:val="00A527AD"/>
    <w:rsid w:val="00A718CF"/>
    <w:rsid w:val="00A72E7C"/>
    <w:rsid w:val="00AC2134"/>
    <w:rsid w:val="00AC3B58"/>
    <w:rsid w:val="00AE48A0"/>
    <w:rsid w:val="00AE541E"/>
    <w:rsid w:val="00AE61BE"/>
    <w:rsid w:val="00B16F25"/>
    <w:rsid w:val="00B24422"/>
    <w:rsid w:val="00B44A8B"/>
    <w:rsid w:val="00B80C20"/>
    <w:rsid w:val="00B844FE"/>
    <w:rsid w:val="00B94E71"/>
    <w:rsid w:val="00BC562B"/>
    <w:rsid w:val="00C33014"/>
    <w:rsid w:val="00C33434"/>
    <w:rsid w:val="00C34869"/>
    <w:rsid w:val="00C42EB6"/>
    <w:rsid w:val="00C47132"/>
    <w:rsid w:val="00C85096"/>
    <w:rsid w:val="00C92427"/>
    <w:rsid w:val="00C95BC3"/>
    <w:rsid w:val="00C9633E"/>
    <w:rsid w:val="00CB20EF"/>
    <w:rsid w:val="00CC2692"/>
    <w:rsid w:val="00CC26D0"/>
    <w:rsid w:val="00CD12CB"/>
    <w:rsid w:val="00CD36CF"/>
    <w:rsid w:val="00CD680E"/>
    <w:rsid w:val="00CF1DCA"/>
    <w:rsid w:val="00D27498"/>
    <w:rsid w:val="00D579FC"/>
    <w:rsid w:val="00D7428E"/>
    <w:rsid w:val="00DE526B"/>
    <w:rsid w:val="00DF199D"/>
    <w:rsid w:val="00E01542"/>
    <w:rsid w:val="00E35BD3"/>
    <w:rsid w:val="00E365F1"/>
    <w:rsid w:val="00E40D6E"/>
    <w:rsid w:val="00E62F48"/>
    <w:rsid w:val="00E831B3"/>
    <w:rsid w:val="00EB203E"/>
    <w:rsid w:val="00EB64FC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78758"/>
  <w15:chartTrackingRefBased/>
  <w15:docId w15:val="{60837737-217A-4266-A91A-8A6CC714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80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4713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4713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47132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C47132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locked/>
    <w:rsid w:val="00C47132"/>
  </w:style>
  <w:style w:type="paragraph" w:styleId="BlockText">
    <w:name w:val="Block Text"/>
    <w:basedOn w:val="Normal"/>
    <w:uiPriority w:val="99"/>
    <w:semiHidden/>
    <w:locked/>
    <w:rsid w:val="00380B1F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B764BE060409F9CA10C5F5A8D5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2678-D88C-4AA6-A1D9-726437E61766}"/>
      </w:docPartPr>
      <w:docPartBody>
        <w:p w:rsidR="00FF23F4" w:rsidRDefault="00FF23F4">
          <w:pPr>
            <w:pStyle w:val="884B764BE060409F9CA10C5F5A8D59D5"/>
          </w:pPr>
          <w:r w:rsidRPr="00B844FE">
            <w:t>Prefix Text</w:t>
          </w:r>
        </w:p>
      </w:docPartBody>
    </w:docPart>
    <w:docPart>
      <w:docPartPr>
        <w:name w:val="51AE95BC37844AFDAE7CC41832A1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01C7-EC0D-4372-B29F-F61DD1F4CA57}"/>
      </w:docPartPr>
      <w:docPartBody>
        <w:p w:rsidR="00FF23F4" w:rsidRDefault="00FF23F4">
          <w:pPr>
            <w:pStyle w:val="51AE95BC37844AFDAE7CC41832A1EC46"/>
          </w:pPr>
          <w:r w:rsidRPr="00B844FE">
            <w:t>[Type here]</w:t>
          </w:r>
        </w:p>
      </w:docPartBody>
    </w:docPart>
    <w:docPart>
      <w:docPartPr>
        <w:name w:val="9F92C0D7AE8D4D769C7513E7B716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5C75-D2F5-4E4C-8D21-6AB9556BDC77}"/>
      </w:docPartPr>
      <w:docPartBody>
        <w:p w:rsidR="00FF23F4" w:rsidRDefault="00FF23F4">
          <w:pPr>
            <w:pStyle w:val="9F92C0D7AE8D4D769C7513E7B716B394"/>
          </w:pPr>
          <w:r w:rsidRPr="00B844FE">
            <w:t>Number</w:t>
          </w:r>
        </w:p>
      </w:docPartBody>
    </w:docPart>
    <w:docPart>
      <w:docPartPr>
        <w:name w:val="61FBDEDE0975402F927FC83F50DB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16014-FA2A-4160-BD06-19F88C11A995}"/>
      </w:docPartPr>
      <w:docPartBody>
        <w:p w:rsidR="00FF23F4" w:rsidRDefault="00FF23F4">
          <w:pPr>
            <w:pStyle w:val="61FBDEDE0975402F927FC83F50DBB2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F4"/>
    <w:rsid w:val="00346EC8"/>
    <w:rsid w:val="003879C0"/>
    <w:rsid w:val="00447BB1"/>
    <w:rsid w:val="0082159F"/>
    <w:rsid w:val="00830420"/>
    <w:rsid w:val="0097651E"/>
    <w:rsid w:val="00B525F7"/>
    <w:rsid w:val="00C92427"/>
    <w:rsid w:val="00C95BC3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B764BE060409F9CA10C5F5A8D59D5">
    <w:name w:val="884B764BE060409F9CA10C5F5A8D59D5"/>
  </w:style>
  <w:style w:type="paragraph" w:customStyle="1" w:styleId="51AE95BC37844AFDAE7CC41832A1EC46">
    <w:name w:val="51AE95BC37844AFDAE7CC41832A1EC46"/>
  </w:style>
  <w:style w:type="paragraph" w:customStyle="1" w:styleId="9F92C0D7AE8D4D769C7513E7B716B394">
    <w:name w:val="9F92C0D7AE8D4D769C7513E7B716B394"/>
  </w:style>
  <w:style w:type="character" w:styleId="PlaceholderText">
    <w:name w:val="Placeholder Text"/>
    <w:basedOn w:val="DefaultParagraphFont"/>
    <w:uiPriority w:val="99"/>
    <w:semiHidden/>
    <w:rsid w:val="00FF23F4"/>
    <w:rPr>
      <w:color w:val="808080"/>
    </w:rPr>
  </w:style>
  <w:style w:type="paragraph" w:customStyle="1" w:styleId="61FBDEDE0975402F927FC83F50DBB203">
    <w:name w:val="61FBDEDE0975402F927FC83F50DBB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5</Pages>
  <Words>382</Words>
  <Characters>2075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Wessling</dc:creator>
  <cp:keywords/>
  <dc:description/>
  <cp:lastModifiedBy>Debra Rayhill</cp:lastModifiedBy>
  <cp:revision>2</cp:revision>
  <cp:lastPrinted>2026-03-04T00:28:00Z</cp:lastPrinted>
  <dcterms:created xsi:type="dcterms:W3CDTF">2026-03-17T14:21:00Z</dcterms:created>
  <dcterms:modified xsi:type="dcterms:W3CDTF">2026-03-17T14:21:00Z</dcterms:modified>
</cp:coreProperties>
</file>